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76C" w:rsidRDefault="00EC0C2B" w:rsidP="0048176C">
      <w:pPr>
        <w:shd w:val="clear" w:color="auto" w:fill="FFFFFF"/>
        <w:spacing w:before="40" w:after="0" w:line="240" w:lineRule="auto"/>
        <w:jc w:val="center"/>
        <w:outlineLvl w:val="1"/>
        <w:rPr>
          <w:rFonts w:ascii="Open Sans" w:eastAsia="Times New Roman" w:hAnsi="Open Sans" w:cs="Times New Roman"/>
          <w:b/>
          <w:bCs/>
          <w:color w:val="4C4E4D"/>
          <w:sz w:val="64"/>
          <w:szCs w:val="64"/>
        </w:rPr>
      </w:pPr>
      <w:r>
        <w:rPr>
          <w:rFonts w:ascii="Open Sans" w:eastAsia="Times New Roman" w:hAnsi="Open Sans" w:cs="Times New Roman"/>
          <w:b/>
          <w:bCs/>
          <w:color w:val="4C4E4D"/>
          <w:sz w:val="64"/>
          <w:szCs w:val="64"/>
        </w:rPr>
        <w:t>St. Patrick</w:t>
      </w:r>
      <w:r w:rsidR="0048176C" w:rsidRPr="0048176C">
        <w:rPr>
          <w:rFonts w:ascii="Open Sans" w:eastAsia="Times New Roman" w:hAnsi="Open Sans" w:cs="Times New Roman"/>
          <w:b/>
          <w:bCs/>
          <w:color w:val="4C4E4D"/>
          <w:sz w:val="64"/>
          <w:szCs w:val="64"/>
        </w:rPr>
        <w:t xml:space="preserve"> Elementary School</w:t>
      </w:r>
    </w:p>
    <w:p w:rsidR="00EB63AB" w:rsidRPr="00EB63AB" w:rsidRDefault="00EB63AB" w:rsidP="0048176C">
      <w:pPr>
        <w:shd w:val="clear" w:color="auto" w:fill="FFFFFF"/>
        <w:spacing w:before="40" w:after="0" w:line="240" w:lineRule="auto"/>
        <w:jc w:val="center"/>
        <w:outlineLvl w:val="1"/>
        <w:rPr>
          <w:rFonts w:ascii="Open Sans" w:eastAsia="Times New Roman" w:hAnsi="Open Sans" w:cs="Times New Roman"/>
          <w:bCs/>
          <w:i/>
          <w:color w:val="4C4E4D"/>
          <w:sz w:val="40"/>
          <w:szCs w:val="40"/>
        </w:rPr>
      </w:pPr>
      <w:r w:rsidRPr="00EB63AB">
        <w:rPr>
          <w:rFonts w:ascii="Open Sans" w:eastAsia="Times New Roman" w:hAnsi="Open Sans" w:cs="Times New Roman"/>
          <w:bCs/>
          <w:i/>
          <w:color w:val="4C4E4D"/>
          <w:sz w:val="40"/>
          <w:szCs w:val="40"/>
        </w:rPr>
        <w:t>Aquinas Catholic Schools</w:t>
      </w:r>
    </w:p>
    <w:p w:rsidR="0048176C" w:rsidRPr="0048176C" w:rsidRDefault="0048176C" w:rsidP="0048176C">
      <w:pPr>
        <w:shd w:val="clear" w:color="auto" w:fill="FFFFFF"/>
        <w:spacing w:before="40" w:after="0" w:line="240" w:lineRule="auto"/>
        <w:jc w:val="center"/>
        <w:outlineLvl w:val="1"/>
        <w:rPr>
          <w:rFonts w:ascii="Open Sans" w:eastAsia="Times New Roman" w:hAnsi="Open Sans" w:cs="Times New Roman"/>
          <w:b/>
          <w:bCs/>
          <w:color w:val="4C4E4D"/>
          <w:sz w:val="50"/>
          <w:szCs w:val="50"/>
        </w:rPr>
      </w:pPr>
      <w:r>
        <w:rPr>
          <w:rFonts w:ascii="Open Sans" w:eastAsia="Times New Roman" w:hAnsi="Open Sans" w:cs="Times New Roman"/>
          <w:b/>
          <w:bCs/>
          <w:color w:val="4C4E4D"/>
          <w:sz w:val="50"/>
          <w:szCs w:val="50"/>
        </w:rPr>
        <w:t>Unpaid Meal Charges Policy</w:t>
      </w:r>
    </w:p>
    <w:p w:rsidR="0048176C" w:rsidRPr="0048176C" w:rsidRDefault="0048176C" w:rsidP="0048176C">
      <w:pPr>
        <w:shd w:val="clear" w:color="auto" w:fill="FFFFFF"/>
        <w:spacing w:before="40" w:after="0" w:line="240" w:lineRule="auto"/>
        <w:jc w:val="right"/>
        <w:outlineLvl w:val="1"/>
        <w:rPr>
          <w:rFonts w:ascii="Open Sans" w:eastAsia="Times New Roman" w:hAnsi="Open Sans" w:cs="Times New Roman"/>
          <w:bCs/>
          <w:i/>
          <w:color w:val="4C4E4D"/>
          <w:sz w:val="20"/>
          <w:szCs w:val="20"/>
        </w:rPr>
      </w:pPr>
      <w:r w:rsidRPr="0048176C">
        <w:rPr>
          <w:rFonts w:ascii="Open Sans" w:eastAsia="Times New Roman" w:hAnsi="Open Sans" w:cs="Times New Roman"/>
          <w:bCs/>
          <w:i/>
          <w:color w:val="4C4E4D"/>
          <w:sz w:val="20"/>
          <w:szCs w:val="20"/>
        </w:rPr>
        <w:t>Updated: 2023-2024 School Year</w:t>
      </w:r>
    </w:p>
    <w:p w:rsidR="0048176C" w:rsidRDefault="0048176C" w:rsidP="0048176C">
      <w:pPr>
        <w:shd w:val="clear" w:color="auto" w:fill="FFFFFF"/>
        <w:spacing w:after="336" w:line="240" w:lineRule="auto"/>
        <w:rPr>
          <w:rFonts w:ascii="Open Sans" w:eastAsia="Times New Roman" w:hAnsi="Open Sans" w:cs="Times New Roman"/>
          <w:color w:val="222222"/>
          <w:sz w:val="23"/>
          <w:szCs w:val="23"/>
        </w:rPr>
      </w:pPr>
    </w:p>
    <w:p w:rsidR="0048176C" w:rsidRPr="0048176C" w:rsidRDefault="0048176C" w:rsidP="0048176C">
      <w:pPr>
        <w:shd w:val="clear" w:color="auto" w:fill="FFFFFF"/>
        <w:spacing w:after="336" w:line="240" w:lineRule="auto"/>
        <w:rPr>
          <w:rFonts w:ascii="Open Sans" w:eastAsia="Times New Roman" w:hAnsi="Open Sans" w:cs="Times New Roman"/>
          <w:color w:val="222222"/>
          <w:sz w:val="23"/>
          <w:szCs w:val="23"/>
        </w:rPr>
      </w:pPr>
      <w:r w:rsidRPr="0048176C">
        <w:rPr>
          <w:rFonts w:ascii="Open Sans" w:eastAsia="Times New Roman" w:hAnsi="Open Sans" w:cs="Times New Roman"/>
          <w:color w:val="222222"/>
          <w:sz w:val="23"/>
          <w:szCs w:val="23"/>
        </w:rPr>
        <w:t>It is the expectation that student meal</w:t>
      </w:r>
      <w:r>
        <w:rPr>
          <w:rFonts w:ascii="Open Sans" w:eastAsia="Times New Roman" w:hAnsi="Open Sans" w:cs="Times New Roman"/>
          <w:color w:val="222222"/>
          <w:sz w:val="23"/>
          <w:szCs w:val="23"/>
        </w:rPr>
        <w:t xml:space="preserve"> accounts</w:t>
      </w:r>
      <w:r w:rsidRPr="0048176C">
        <w:rPr>
          <w:rFonts w:ascii="Open Sans" w:eastAsia="Times New Roman" w:hAnsi="Open Sans" w:cs="Times New Roman"/>
          <w:color w:val="222222"/>
          <w:sz w:val="23"/>
          <w:szCs w:val="23"/>
        </w:rPr>
        <w:t xml:space="preserve"> </w:t>
      </w:r>
      <w:r>
        <w:rPr>
          <w:rFonts w:ascii="Open Sans" w:eastAsia="Times New Roman" w:hAnsi="Open Sans" w:cs="Times New Roman"/>
          <w:color w:val="222222"/>
          <w:sz w:val="23"/>
          <w:szCs w:val="23"/>
        </w:rPr>
        <w:t>paid in full before the last day of the school year</w:t>
      </w:r>
      <w:r w:rsidRPr="0048176C">
        <w:rPr>
          <w:rFonts w:ascii="Open Sans" w:eastAsia="Times New Roman" w:hAnsi="Open Sans" w:cs="Times New Roman"/>
          <w:color w:val="222222"/>
          <w:sz w:val="23"/>
          <w:szCs w:val="23"/>
        </w:rPr>
        <w:t xml:space="preserve">. </w:t>
      </w:r>
      <w:r>
        <w:rPr>
          <w:rFonts w:ascii="Open Sans" w:eastAsia="Times New Roman" w:hAnsi="Open Sans" w:cs="Times New Roman"/>
          <w:color w:val="222222"/>
          <w:sz w:val="23"/>
          <w:szCs w:val="23"/>
        </w:rPr>
        <w:t xml:space="preserve">We encourage you to pay ahead. </w:t>
      </w:r>
      <w:r w:rsidRPr="0048176C">
        <w:rPr>
          <w:rFonts w:ascii="Open Sans" w:eastAsia="Times New Roman" w:hAnsi="Open Sans" w:cs="Times New Roman"/>
          <w:color w:val="222222"/>
          <w:sz w:val="23"/>
          <w:szCs w:val="23"/>
        </w:rPr>
        <w:t>Daily meal costs are posted on the monthly menus which are distributed to all households and can be viewed above.</w:t>
      </w:r>
    </w:p>
    <w:p w:rsidR="0048176C" w:rsidRPr="0048176C" w:rsidRDefault="0048176C" w:rsidP="0048176C">
      <w:pPr>
        <w:shd w:val="clear" w:color="auto" w:fill="FFFFFF"/>
        <w:spacing w:after="0" w:line="240" w:lineRule="auto"/>
        <w:ind w:left="300"/>
        <w:outlineLvl w:val="2"/>
        <w:rPr>
          <w:rFonts w:ascii="Open Sans" w:eastAsia="Times New Roman" w:hAnsi="Open Sans" w:cs="Times New Roman"/>
          <w:b/>
          <w:bCs/>
          <w:color w:val="481227"/>
          <w:sz w:val="29"/>
          <w:szCs w:val="29"/>
        </w:rPr>
      </w:pPr>
      <w:r w:rsidRPr="0048176C">
        <w:rPr>
          <w:rFonts w:ascii="Open Sans" w:eastAsia="Times New Roman" w:hAnsi="Open Sans" w:cs="Times New Roman"/>
          <w:b/>
          <w:bCs/>
          <w:color w:val="481227"/>
          <w:sz w:val="29"/>
          <w:szCs w:val="29"/>
        </w:rPr>
        <w:t>Notifications</w:t>
      </w:r>
    </w:p>
    <w:p w:rsidR="0048176C" w:rsidRPr="0048176C" w:rsidRDefault="0048176C" w:rsidP="0048176C">
      <w:pPr>
        <w:shd w:val="clear" w:color="auto" w:fill="FFFFFF"/>
        <w:spacing w:after="336" w:line="240" w:lineRule="auto"/>
        <w:ind w:left="300"/>
        <w:rPr>
          <w:rFonts w:ascii="Open Sans" w:eastAsia="Times New Roman" w:hAnsi="Open Sans" w:cs="Times New Roman"/>
          <w:color w:val="222222"/>
          <w:sz w:val="23"/>
          <w:szCs w:val="23"/>
        </w:rPr>
      </w:pPr>
      <w:r>
        <w:rPr>
          <w:rFonts w:ascii="Open Sans" w:eastAsia="Times New Roman" w:hAnsi="Open Sans" w:cs="Times New Roman"/>
          <w:color w:val="222222"/>
          <w:sz w:val="23"/>
          <w:szCs w:val="23"/>
        </w:rPr>
        <w:t>Monthly</w:t>
      </w:r>
      <w:r w:rsidRPr="0048176C">
        <w:rPr>
          <w:rFonts w:ascii="Open Sans" w:eastAsia="Times New Roman" w:hAnsi="Open Sans" w:cs="Times New Roman"/>
          <w:color w:val="222222"/>
          <w:sz w:val="23"/>
          <w:szCs w:val="23"/>
        </w:rPr>
        <w:t xml:space="preserve">, written statements are sent home with students in </w:t>
      </w:r>
      <w:r w:rsidR="00426F0C">
        <w:rPr>
          <w:rFonts w:ascii="Open Sans" w:eastAsia="Times New Roman" w:hAnsi="Open Sans" w:cs="Times New Roman"/>
          <w:color w:val="222222"/>
          <w:sz w:val="23"/>
          <w:szCs w:val="23"/>
        </w:rPr>
        <w:t>family folders</w:t>
      </w:r>
      <w:r w:rsidRPr="0048176C">
        <w:rPr>
          <w:rFonts w:ascii="Open Sans" w:eastAsia="Times New Roman" w:hAnsi="Open Sans" w:cs="Times New Roman"/>
          <w:color w:val="222222"/>
          <w:sz w:val="23"/>
          <w:szCs w:val="23"/>
        </w:rPr>
        <w:t>. P</w:t>
      </w:r>
      <w:r w:rsidR="00426F0C">
        <w:rPr>
          <w:rFonts w:ascii="Open Sans" w:eastAsia="Times New Roman" w:hAnsi="Open Sans" w:cs="Times New Roman"/>
          <w:color w:val="222222"/>
          <w:sz w:val="23"/>
          <w:szCs w:val="23"/>
        </w:rPr>
        <w:t>ersonal emails, letters or phone</w:t>
      </w:r>
      <w:r w:rsidRPr="0048176C">
        <w:rPr>
          <w:rFonts w:ascii="Open Sans" w:eastAsia="Times New Roman" w:hAnsi="Open Sans" w:cs="Times New Roman"/>
          <w:color w:val="222222"/>
          <w:sz w:val="23"/>
          <w:szCs w:val="23"/>
        </w:rPr>
        <w:t xml:space="preserve"> calls are placed when there is a lack of response to the statements and/or when overages meet or exceed $</w:t>
      </w:r>
      <w:r>
        <w:rPr>
          <w:rFonts w:ascii="Open Sans" w:eastAsia="Times New Roman" w:hAnsi="Open Sans" w:cs="Times New Roman"/>
          <w:color w:val="222222"/>
          <w:sz w:val="23"/>
          <w:szCs w:val="23"/>
        </w:rPr>
        <w:t>100</w:t>
      </w:r>
      <w:r w:rsidR="00EB63AB">
        <w:rPr>
          <w:rFonts w:ascii="Open Sans" w:eastAsia="Times New Roman" w:hAnsi="Open Sans" w:cs="Times New Roman"/>
          <w:color w:val="222222"/>
          <w:sz w:val="23"/>
          <w:szCs w:val="23"/>
        </w:rPr>
        <w:t>.00</w:t>
      </w:r>
      <w:r w:rsidRPr="0048176C">
        <w:rPr>
          <w:rFonts w:ascii="Open Sans" w:eastAsia="Times New Roman" w:hAnsi="Open Sans" w:cs="Times New Roman"/>
          <w:color w:val="222222"/>
          <w:sz w:val="23"/>
          <w:szCs w:val="23"/>
        </w:rPr>
        <w:t xml:space="preserve">, although </w:t>
      </w:r>
      <w:r w:rsidR="00426F0C">
        <w:rPr>
          <w:rFonts w:ascii="Open Sans" w:eastAsia="Times New Roman" w:hAnsi="Open Sans" w:cs="Times New Roman"/>
          <w:color w:val="222222"/>
          <w:sz w:val="23"/>
          <w:szCs w:val="23"/>
        </w:rPr>
        <w:t xml:space="preserve">contact may be made </w:t>
      </w:r>
      <w:r w:rsidRPr="0048176C">
        <w:rPr>
          <w:rFonts w:ascii="Open Sans" w:eastAsia="Times New Roman" w:hAnsi="Open Sans" w:cs="Times New Roman"/>
          <w:color w:val="222222"/>
          <w:sz w:val="23"/>
          <w:szCs w:val="23"/>
        </w:rPr>
        <w:t xml:space="preserve">to the parent/guardian when there is any delinquency. </w:t>
      </w:r>
      <w:r w:rsidR="00EB63AB">
        <w:rPr>
          <w:rFonts w:ascii="Open Sans" w:eastAsia="Times New Roman" w:hAnsi="Open Sans" w:cs="Times New Roman"/>
          <w:color w:val="222222"/>
          <w:sz w:val="23"/>
          <w:szCs w:val="23"/>
        </w:rPr>
        <w:t xml:space="preserve">Up to date food service balances can be found by logging into Skyward or contacting the school office, </w:t>
      </w:r>
      <w:hyperlink r:id="rId7" w:history="1">
        <w:r w:rsidR="00C067C4" w:rsidRPr="00B70587">
          <w:rPr>
            <w:rStyle w:val="Hyperlink"/>
            <w:rFonts w:ascii="Open Sans" w:eastAsia="Times New Roman" w:hAnsi="Open Sans" w:cs="Times New Roman"/>
            <w:sz w:val="23"/>
            <w:szCs w:val="23"/>
          </w:rPr>
          <w:t>stpatsoffice@aquinasschools.org</w:t>
        </w:r>
      </w:hyperlink>
      <w:r w:rsidR="00E01FA6">
        <w:rPr>
          <w:rFonts w:ascii="Open Sans" w:eastAsia="Times New Roman" w:hAnsi="Open Sans" w:cs="Times New Roman"/>
          <w:color w:val="222222"/>
          <w:sz w:val="23"/>
          <w:szCs w:val="23"/>
        </w:rPr>
        <w:t xml:space="preserve"> or 608-783-5483</w:t>
      </w:r>
      <w:bookmarkStart w:id="0" w:name="_GoBack"/>
      <w:bookmarkEnd w:id="0"/>
      <w:r w:rsidR="00EB63AB">
        <w:rPr>
          <w:rFonts w:ascii="Open Sans" w:eastAsia="Times New Roman" w:hAnsi="Open Sans" w:cs="Times New Roman"/>
          <w:color w:val="222222"/>
          <w:sz w:val="23"/>
          <w:szCs w:val="23"/>
        </w:rPr>
        <w:t>.</w:t>
      </w:r>
    </w:p>
    <w:p w:rsidR="0048176C" w:rsidRPr="0048176C" w:rsidRDefault="0048176C" w:rsidP="0048176C">
      <w:pPr>
        <w:shd w:val="clear" w:color="auto" w:fill="FFFFFF"/>
        <w:spacing w:after="0" w:line="240" w:lineRule="auto"/>
        <w:ind w:left="300"/>
        <w:outlineLvl w:val="2"/>
        <w:rPr>
          <w:rFonts w:ascii="Open Sans" w:eastAsia="Times New Roman" w:hAnsi="Open Sans" w:cs="Times New Roman"/>
          <w:b/>
          <w:bCs/>
          <w:color w:val="481227"/>
          <w:sz w:val="29"/>
          <w:szCs w:val="29"/>
        </w:rPr>
      </w:pPr>
      <w:r w:rsidRPr="0048176C">
        <w:rPr>
          <w:rFonts w:ascii="Open Sans" w:eastAsia="Times New Roman" w:hAnsi="Open Sans" w:cs="Times New Roman"/>
          <w:b/>
          <w:bCs/>
          <w:color w:val="481227"/>
          <w:sz w:val="29"/>
          <w:szCs w:val="29"/>
        </w:rPr>
        <w:t>Payment Options</w:t>
      </w:r>
    </w:p>
    <w:p w:rsidR="0048176C" w:rsidRPr="0048176C" w:rsidRDefault="0048176C" w:rsidP="0048176C">
      <w:pPr>
        <w:shd w:val="clear" w:color="auto" w:fill="FFFFFF"/>
        <w:spacing w:after="336" w:line="240" w:lineRule="auto"/>
        <w:ind w:left="300"/>
        <w:rPr>
          <w:rFonts w:ascii="Open Sans" w:eastAsia="Times New Roman" w:hAnsi="Open Sans" w:cs="Times New Roman"/>
          <w:color w:val="222222"/>
          <w:sz w:val="23"/>
          <w:szCs w:val="23"/>
        </w:rPr>
      </w:pPr>
      <w:r w:rsidRPr="0048176C">
        <w:rPr>
          <w:rFonts w:ascii="Open Sans" w:eastAsia="Times New Roman" w:hAnsi="Open Sans" w:cs="Times New Roman"/>
          <w:color w:val="222222"/>
          <w:sz w:val="23"/>
          <w:szCs w:val="23"/>
        </w:rPr>
        <w:t>If a lunch account becomes delinquent, a good faith payment plan may be offered by the school and may also be requested at any time by the parent/guardian. If a student's account is delinquent and that student has money to purchase a reduced or paid meal on any given day, the student will be provided a school meal. In the event the school has made every effort to contact the parent/guardian and the school has not received communications or payments from the parent/guardian, and if the parent/guardian does not send a cold lunch with their child, although not required by the U.S. Department of Agriculture (USDA), the school may offer the student a cold lunch in lieu of a hot lunch. Meal charges still apply to an alternate meal.</w:t>
      </w:r>
    </w:p>
    <w:p w:rsidR="0048176C" w:rsidRPr="0048176C" w:rsidRDefault="0048176C" w:rsidP="0048176C">
      <w:pPr>
        <w:shd w:val="clear" w:color="auto" w:fill="FFFFFF"/>
        <w:spacing w:after="0" w:line="240" w:lineRule="auto"/>
        <w:ind w:left="300"/>
        <w:outlineLvl w:val="2"/>
        <w:rPr>
          <w:rFonts w:ascii="Open Sans" w:eastAsia="Times New Roman" w:hAnsi="Open Sans" w:cs="Times New Roman"/>
          <w:b/>
          <w:bCs/>
          <w:color w:val="481227"/>
          <w:sz w:val="29"/>
          <w:szCs w:val="29"/>
        </w:rPr>
      </w:pPr>
      <w:r w:rsidRPr="0048176C">
        <w:rPr>
          <w:rFonts w:ascii="Open Sans" w:eastAsia="Times New Roman" w:hAnsi="Open Sans" w:cs="Times New Roman"/>
          <w:b/>
          <w:bCs/>
          <w:color w:val="481227"/>
          <w:sz w:val="29"/>
          <w:szCs w:val="29"/>
        </w:rPr>
        <w:t>Legal Measures</w:t>
      </w:r>
    </w:p>
    <w:p w:rsidR="0048176C" w:rsidRPr="0048176C" w:rsidRDefault="0048176C" w:rsidP="0048176C">
      <w:pPr>
        <w:shd w:val="clear" w:color="auto" w:fill="FFFFFF"/>
        <w:spacing w:after="336" w:line="240" w:lineRule="auto"/>
        <w:ind w:left="300"/>
        <w:rPr>
          <w:rFonts w:ascii="Open Sans" w:eastAsia="Times New Roman" w:hAnsi="Open Sans" w:cs="Times New Roman"/>
          <w:color w:val="222222"/>
          <w:sz w:val="23"/>
          <w:szCs w:val="23"/>
        </w:rPr>
      </w:pPr>
      <w:r w:rsidRPr="0048176C">
        <w:rPr>
          <w:rFonts w:ascii="Open Sans" w:eastAsia="Times New Roman" w:hAnsi="Open Sans" w:cs="Times New Roman"/>
          <w:color w:val="222222"/>
          <w:sz w:val="23"/>
          <w:szCs w:val="23"/>
        </w:rPr>
        <w:t xml:space="preserve">In the event all above debt collection efforts have failed, </w:t>
      </w:r>
      <w:r>
        <w:rPr>
          <w:rFonts w:ascii="Open Sans" w:eastAsia="Times New Roman" w:hAnsi="Open Sans" w:cs="Times New Roman"/>
          <w:color w:val="222222"/>
          <w:sz w:val="23"/>
          <w:szCs w:val="23"/>
        </w:rPr>
        <w:t>Aquinas Catholic Schools</w:t>
      </w:r>
      <w:r w:rsidRPr="0048176C">
        <w:rPr>
          <w:rFonts w:ascii="Open Sans" w:eastAsia="Times New Roman" w:hAnsi="Open Sans" w:cs="Times New Roman"/>
          <w:color w:val="222222"/>
          <w:sz w:val="23"/>
          <w:szCs w:val="23"/>
        </w:rPr>
        <w:t>, reserves the right to file a small claims case/suit in an effort to recover unpaid meal charges. </w:t>
      </w:r>
    </w:p>
    <w:p w:rsidR="0048176C" w:rsidRPr="0048176C" w:rsidRDefault="0048176C" w:rsidP="0048176C">
      <w:pPr>
        <w:shd w:val="clear" w:color="auto" w:fill="FFFFFF"/>
        <w:spacing w:after="0" w:line="240" w:lineRule="auto"/>
        <w:ind w:left="300"/>
        <w:outlineLvl w:val="2"/>
        <w:rPr>
          <w:rFonts w:ascii="Open Sans" w:eastAsia="Times New Roman" w:hAnsi="Open Sans" w:cs="Times New Roman"/>
          <w:b/>
          <w:bCs/>
          <w:color w:val="481227"/>
          <w:sz w:val="29"/>
          <w:szCs w:val="29"/>
        </w:rPr>
      </w:pPr>
      <w:r w:rsidRPr="0048176C">
        <w:rPr>
          <w:rFonts w:ascii="Open Sans" w:eastAsia="Times New Roman" w:hAnsi="Open Sans" w:cs="Times New Roman"/>
          <w:b/>
          <w:bCs/>
          <w:color w:val="481227"/>
          <w:sz w:val="29"/>
          <w:szCs w:val="29"/>
        </w:rPr>
        <w:t>Policy Posting/Distribution</w:t>
      </w:r>
    </w:p>
    <w:p w:rsidR="0048176C" w:rsidRPr="0048176C" w:rsidRDefault="0048176C" w:rsidP="0048176C">
      <w:pPr>
        <w:shd w:val="clear" w:color="auto" w:fill="FFFFFF"/>
        <w:spacing w:after="336" w:line="240" w:lineRule="auto"/>
        <w:ind w:left="300"/>
        <w:rPr>
          <w:rFonts w:ascii="Open Sans" w:eastAsia="Times New Roman" w:hAnsi="Open Sans" w:cs="Times New Roman"/>
          <w:color w:val="222222"/>
          <w:sz w:val="23"/>
          <w:szCs w:val="23"/>
        </w:rPr>
      </w:pPr>
      <w:r w:rsidRPr="0048176C">
        <w:rPr>
          <w:rFonts w:ascii="Open Sans" w:eastAsia="Times New Roman" w:hAnsi="Open Sans" w:cs="Times New Roman"/>
          <w:color w:val="222222"/>
          <w:sz w:val="23"/>
          <w:szCs w:val="23"/>
        </w:rPr>
        <w:t>This policy is: </w:t>
      </w:r>
    </w:p>
    <w:p w:rsidR="0048176C" w:rsidRPr="0048176C" w:rsidRDefault="0048176C" w:rsidP="00EB63AB">
      <w:pPr>
        <w:numPr>
          <w:ilvl w:val="0"/>
          <w:numId w:val="1"/>
        </w:numPr>
        <w:shd w:val="clear" w:color="auto" w:fill="FFFFFF"/>
        <w:spacing w:before="100" w:beforeAutospacing="1" w:after="84" w:line="240" w:lineRule="auto"/>
        <w:ind w:left="300" w:firstLine="420"/>
        <w:rPr>
          <w:rFonts w:ascii="Open Sans" w:eastAsia="Times New Roman" w:hAnsi="Open Sans" w:cs="Times New Roman"/>
          <w:color w:val="222222"/>
          <w:sz w:val="23"/>
          <w:szCs w:val="23"/>
        </w:rPr>
      </w:pPr>
      <w:r w:rsidRPr="0048176C">
        <w:rPr>
          <w:rFonts w:ascii="Open Sans" w:eastAsia="Times New Roman" w:hAnsi="Open Sans" w:cs="Times New Roman"/>
          <w:color w:val="222222"/>
          <w:sz w:val="23"/>
          <w:szCs w:val="23"/>
        </w:rPr>
        <w:t>Included in the back-to-school ‘registration’ packets</w:t>
      </w:r>
    </w:p>
    <w:p w:rsidR="0048176C" w:rsidRPr="0048176C" w:rsidRDefault="0048176C" w:rsidP="00EB63AB">
      <w:pPr>
        <w:numPr>
          <w:ilvl w:val="0"/>
          <w:numId w:val="1"/>
        </w:numPr>
        <w:shd w:val="clear" w:color="auto" w:fill="FFFFFF"/>
        <w:spacing w:before="100" w:beforeAutospacing="1" w:after="84" w:line="240" w:lineRule="auto"/>
        <w:ind w:left="300" w:firstLine="420"/>
        <w:rPr>
          <w:rFonts w:ascii="Open Sans" w:eastAsia="Times New Roman" w:hAnsi="Open Sans" w:cs="Times New Roman"/>
          <w:color w:val="222222"/>
          <w:sz w:val="23"/>
          <w:szCs w:val="23"/>
        </w:rPr>
      </w:pPr>
      <w:r w:rsidRPr="0048176C">
        <w:rPr>
          <w:rFonts w:ascii="Open Sans" w:eastAsia="Times New Roman" w:hAnsi="Open Sans" w:cs="Times New Roman"/>
          <w:color w:val="222222"/>
          <w:sz w:val="23"/>
          <w:szCs w:val="23"/>
        </w:rPr>
        <w:t>Printed in the </w:t>
      </w:r>
      <w:hyperlink r:id="rId8" w:tgtFrame="_blank" w:history="1">
        <w:r w:rsidRPr="0048176C">
          <w:rPr>
            <w:rFonts w:ascii="Open Sans" w:eastAsia="Times New Roman" w:hAnsi="Open Sans" w:cs="Times New Roman"/>
            <w:color w:val="7E2044"/>
            <w:sz w:val="23"/>
            <w:szCs w:val="23"/>
            <w:u w:val="single"/>
          </w:rPr>
          <w:t>Student &amp; Parent Handbook (PDF)</w:t>
        </w:r>
      </w:hyperlink>
    </w:p>
    <w:p w:rsidR="0048176C" w:rsidRPr="0048176C" w:rsidRDefault="00982636" w:rsidP="00EB63AB">
      <w:pPr>
        <w:numPr>
          <w:ilvl w:val="0"/>
          <w:numId w:val="1"/>
        </w:numPr>
        <w:shd w:val="clear" w:color="auto" w:fill="FFFFFF"/>
        <w:spacing w:before="100" w:beforeAutospacing="1" w:after="84" w:line="240" w:lineRule="auto"/>
        <w:ind w:left="300" w:firstLine="420"/>
        <w:rPr>
          <w:rFonts w:ascii="Open Sans" w:eastAsia="Times New Roman" w:hAnsi="Open Sans" w:cs="Times New Roman"/>
          <w:color w:val="222222"/>
          <w:sz w:val="23"/>
          <w:szCs w:val="23"/>
        </w:rPr>
      </w:pPr>
      <w:r>
        <w:rPr>
          <w:rFonts w:ascii="Open Sans" w:eastAsia="Times New Roman" w:hAnsi="Open Sans" w:cs="Times New Roman"/>
          <w:color w:val="222222"/>
          <w:sz w:val="23"/>
          <w:szCs w:val="23"/>
        </w:rPr>
        <w:t>Posted on the School</w:t>
      </w:r>
    </w:p>
    <w:p w:rsidR="0048176C" w:rsidRPr="0048176C" w:rsidRDefault="00982636" w:rsidP="00EB63AB">
      <w:pPr>
        <w:numPr>
          <w:ilvl w:val="0"/>
          <w:numId w:val="1"/>
        </w:numPr>
        <w:shd w:val="clear" w:color="auto" w:fill="FFFFFF"/>
        <w:spacing w:before="100" w:beforeAutospacing="1" w:after="84" w:line="240" w:lineRule="auto"/>
        <w:ind w:left="300" w:firstLine="420"/>
        <w:rPr>
          <w:rFonts w:ascii="Open Sans" w:eastAsia="Times New Roman" w:hAnsi="Open Sans" w:cs="Times New Roman"/>
          <w:color w:val="222222"/>
          <w:sz w:val="23"/>
          <w:szCs w:val="23"/>
        </w:rPr>
      </w:pPr>
      <w:r>
        <w:rPr>
          <w:rFonts w:ascii="Open Sans" w:eastAsia="Times New Roman" w:hAnsi="Open Sans" w:cs="Times New Roman"/>
          <w:color w:val="222222"/>
          <w:sz w:val="23"/>
          <w:szCs w:val="23"/>
        </w:rPr>
        <w:t>Referenced on monthly food statements</w:t>
      </w:r>
    </w:p>
    <w:p w:rsidR="0048176C" w:rsidRDefault="0048176C" w:rsidP="0048176C">
      <w:pPr>
        <w:shd w:val="clear" w:color="auto" w:fill="FFFFFF"/>
        <w:spacing w:before="40" w:after="0" w:line="240" w:lineRule="auto"/>
        <w:outlineLvl w:val="1"/>
        <w:rPr>
          <w:rFonts w:ascii="Open Sans" w:eastAsia="Times New Roman" w:hAnsi="Open Sans" w:cs="Times New Roman"/>
          <w:b/>
          <w:bCs/>
          <w:color w:val="4C4E4D"/>
          <w:sz w:val="34"/>
          <w:szCs w:val="34"/>
        </w:rPr>
      </w:pPr>
    </w:p>
    <w:p w:rsidR="0048176C" w:rsidRDefault="0048176C" w:rsidP="0048176C">
      <w:pPr>
        <w:shd w:val="clear" w:color="auto" w:fill="FFFFFF"/>
        <w:spacing w:before="40" w:after="0" w:line="240" w:lineRule="auto"/>
        <w:outlineLvl w:val="1"/>
        <w:rPr>
          <w:rFonts w:ascii="Open Sans" w:eastAsia="Times New Roman" w:hAnsi="Open Sans" w:cs="Times New Roman"/>
          <w:b/>
          <w:bCs/>
          <w:color w:val="4C4E4D"/>
          <w:sz w:val="34"/>
          <w:szCs w:val="34"/>
        </w:rPr>
      </w:pPr>
    </w:p>
    <w:p w:rsidR="0048176C" w:rsidRPr="0048176C" w:rsidRDefault="0048176C" w:rsidP="0048176C">
      <w:pPr>
        <w:shd w:val="clear" w:color="auto" w:fill="FFFFFF"/>
        <w:spacing w:before="40" w:after="0" w:line="240" w:lineRule="auto"/>
        <w:outlineLvl w:val="1"/>
        <w:rPr>
          <w:rFonts w:ascii="Open Sans" w:eastAsia="Times New Roman" w:hAnsi="Open Sans" w:cs="Times New Roman"/>
          <w:b/>
          <w:bCs/>
          <w:color w:val="4C4E4D"/>
          <w:sz w:val="34"/>
          <w:szCs w:val="34"/>
        </w:rPr>
      </w:pPr>
      <w:r w:rsidRPr="0048176C">
        <w:rPr>
          <w:rFonts w:ascii="Open Sans" w:eastAsia="Times New Roman" w:hAnsi="Open Sans" w:cs="Times New Roman"/>
          <w:b/>
          <w:bCs/>
          <w:color w:val="4C4E4D"/>
          <w:sz w:val="34"/>
          <w:szCs w:val="34"/>
        </w:rPr>
        <w:t>Non-Discrimination Statement</w:t>
      </w:r>
    </w:p>
    <w:p w:rsidR="0048176C" w:rsidRDefault="0048176C" w:rsidP="0048176C">
      <w:pPr>
        <w:shd w:val="clear" w:color="auto" w:fill="FFFFFF"/>
        <w:spacing w:after="0" w:line="240" w:lineRule="auto"/>
        <w:rPr>
          <w:rFonts w:ascii="Open Sans" w:eastAsia="Times New Roman" w:hAnsi="Open Sans" w:cs="Times New Roman"/>
          <w:color w:val="222222"/>
          <w:sz w:val="23"/>
          <w:szCs w:val="23"/>
        </w:rPr>
      </w:pPr>
      <w:r w:rsidRPr="0048176C">
        <w:rPr>
          <w:rFonts w:ascii="Open Sans" w:eastAsia="Times New Roman" w:hAnsi="Open Sans" w:cs="Times New Roman"/>
          <w:color w:val="222222"/>
          <w:sz w:val="23"/>
          <w:szCs w:val="23"/>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 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 To file a program discrimination complaint, a Complainant should complete a Form AD-3027, USDA Program Discrimination Complaint Form which can be obtained online at:</w:t>
      </w:r>
      <w:r w:rsidR="00EB63AB">
        <w:rPr>
          <w:rFonts w:ascii="Open Sans" w:eastAsia="Times New Roman" w:hAnsi="Open Sans" w:cs="Times New Roman"/>
          <w:color w:val="222222"/>
          <w:sz w:val="23"/>
          <w:szCs w:val="23"/>
        </w:rPr>
        <w:t xml:space="preserve"> </w:t>
      </w:r>
      <w:hyperlink r:id="rId9" w:history="1">
        <w:r w:rsidR="00EB63AB" w:rsidRPr="00EB63AB">
          <w:rPr>
            <w:rStyle w:val="Hyperlink"/>
            <w:rFonts w:ascii="Open Sans" w:eastAsia="Times New Roman" w:hAnsi="Open Sans" w:cs="Times New Roman"/>
            <w:sz w:val="23"/>
            <w:szCs w:val="23"/>
          </w:rPr>
          <w:t>https://www.usda.gov/sites/default/files/documents/ad-3027.pdf</w:t>
        </w:r>
      </w:hyperlink>
      <w:r w:rsidRPr="0048176C">
        <w:rPr>
          <w:rFonts w:ascii="Open Sans" w:eastAsia="Times New Roman" w:hAnsi="Open Sans" w:cs="Times New Roman"/>
          <w:color w:val="222222"/>
          <w:sz w:val="23"/>
          <w:szCs w:val="23"/>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EB63AB" w:rsidRPr="0048176C" w:rsidRDefault="00EB63AB" w:rsidP="0048176C">
      <w:pPr>
        <w:shd w:val="clear" w:color="auto" w:fill="FFFFFF"/>
        <w:spacing w:after="0" w:line="240" w:lineRule="auto"/>
        <w:rPr>
          <w:rFonts w:ascii="Open Sans" w:eastAsia="Times New Roman" w:hAnsi="Open Sans" w:cs="Times New Roman"/>
          <w:color w:val="222222"/>
          <w:sz w:val="23"/>
          <w:szCs w:val="23"/>
        </w:rPr>
      </w:pPr>
    </w:p>
    <w:p w:rsidR="0048176C" w:rsidRPr="0048176C" w:rsidRDefault="0048176C" w:rsidP="0048176C">
      <w:pPr>
        <w:shd w:val="clear" w:color="auto" w:fill="FFFFFF"/>
        <w:spacing w:after="336" w:line="240" w:lineRule="auto"/>
        <w:rPr>
          <w:rFonts w:ascii="Open Sans" w:eastAsia="Times New Roman" w:hAnsi="Open Sans" w:cs="Times New Roman"/>
          <w:color w:val="222222"/>
          <w:sz w:val="23"/>
          <w:szCs w:val="23"/>
        </w:rPr>
      </w:pPr>
      <w:r w:rsidRPr="0048176C">
        <w:rPr>
          <w:rFonts w:ascii="Open Sans" w:eastAsia="Times New Roman" w:hAnsi="Open Sans" w:cs="Times New Roman"/>
          <w:color w:val="222222"/>
          <w:sz w:val="23"/>
          <w:szCs w:val="23"/>
        </w:rPr>
        <w:t>Mail:</w:t>
      </w:r>
      <w:r w:rsidRPr="0048176C">
        <w:rPr>
          <w:rFonts w:ascii="Open Sans" w:eastAsia="Times New Roman" w:hAnsi="Open Sans" w:cs="Times New Roman"/>
          <w:color w:val="222222"/>
          <w:sz w:val="23"/>
          <w:szCs w:val="23"/>
        </w:rPr>
        <w:br/>
        <w:t>U.S. Department of Agriculture</w:t>
      </w:r>
      <w:r w:rsidRPr="0048176C">
        <w:rPr>
          <w:rFonts w:ascii="Open Sans" w:eastAsia="Times New Roman" w:hAnsi="Open Sans" w:cs="Times New Roman"/>
          <w:color w:val="222222"/>
          <w:sz w:val="23"/>
          <w:szCs w:val="23"/>
        </w:rPr>
        <w:br/>
        <w:t>Office of the Assistant Secretary for Civil Rights</w:t>
      </w:r>
      <w:r w:rsidRPr="0048176C">
        <w:rPr>
          <w:rFonts w:ascii="Open Sans" w:eastAsia="Times New Roman" w:hAnsi="Open Sans" w:cs="Times New Roman"/>
          <w:color w:val="222222"/>
          <w:sz w:val="23"/>
          <w:szCs w:val="23"/>
        </w:rPr>
        <w:br/>
        <w:t>1400 Independence Avenue, SW</w:t>
      </w:r>
      <w:r w:rsidRPr="0048176C">
        <w:rPr>
          <w:rFonts w:ascii="Open Sans" w:eastAsia="Times New Roman" w:hAnsi="Open Sans" w:cs="Times New Roman"/>
          <w:color w:val="222222"/>
          <w:sz w:val="23"/>
          <w:szCs w:val="23"/>
        </w:rPr>
        <w:br/>
        <w:t>Washington, D.C. 20250-9410</w:t>
      </w:r>
    </w:p>
    <w:p w:rsidR="0048176C" w:rsidRPr="0048176C" w:rsidRDefault="0048176C" w:rsidP="00EB63AB">
      <w:pPr>
        <w:numPr>
          <w:ilvl w:val="0"/>
          <w:numId w:val="2"/>
        </w:numPr>
        <w:shd w:val="clear" w:color="auto" w:fill="FFFFFF"/>
        <w:spacing w:before="100" w:beforeAutospacing="1" w:after="84" w:line="240" w:lineRule="auto"/>
        <w:ind w:left="0" w:firstLine="720"/>
        <w:rPr>
          <w:rFonts w:ascii="Open Sans" w:eastAsia="Times New Roman" w:hAnsi="Open Sans" w:cs="Times New Roman"/>
          <w:color w:val="222222"/>
          <w:sz w:val="23"/>
          <w:szCs w:val="23"/>
        </w:rPr>
      </w:pPr>
      <w:r w:rsidRPr="0048176C">
        <w:rPr>
          <w:rFonts w:ascii="Open Sans" w:eastAsia="Times New Roman" w:hAnsi="Open Sans" w:cs="Times New Roman"/>
          <w:color w:val="222222"/>
          <w:sz w:val="23"/>
          <w:szCs w:val="23"/>
        </w:rPr>
        <w:t>Fax: (833) 256-1665 or (202) 690-7442</w:t>
      </w:r>
    </w:p>
    <w:p w:rsidR="0048176C" w:rsidRPr="0048176C" w:rsidRDefault="00E01FA6" w:rsidP="00EB63AB">
      <w:pPr>
        <w:numPr>
          <w:ilvl w:val="0"/>
          <w:numId w:val="2"/>
        </w:numPr>
        <w:shd w:val="clear" w:color="auto" w:fill="FFFFFF"/>
        <w:spacing w:before="100" w:beforeAutospacing="1" w:after="84" w:line="240" w:lineRule="auto"/>
        <w:ind w:left="0" w:firstLine="720"/>
        <w:rPr>
          <w:rFonts w:ascii="Open Sans" w:eastAsia="Times New Roman" w:hAnsi="Open Sans" w:cs="Times New Roman"/>
          <w:color w:val="222222"/>
          <w:sz w:val="23"/>
          <w:szCs w:val="23"/>
        </w:rPr>
      </w:pPr>
      <w:hyperlink r:id="rId10" w:history="1">
        <w:r w:rsidR="0048176C" w:rsidRPr="0048176C">
          <w:rPr>
            <w:rFonts w:ascii="Open Sans" w:eastAsia="Times New Roman" w:hAnsi="Open Sans" w:cs="Times New Roman"/>
            <w:color w:val="7E2044"/>
            <w:sz w:val="23"/>
            <w:szCs w:val="23"/>
            <w:u w:val="single"/>
          </w:rPr>
          <w:t>Emailing USDA</w:t>
        </w:r>
      </w:hyperlink>
      <w:r w:rsidR="0048176C" w:rsidRPr="0048176C">
        <w:rPr>
          <w:rFonts w:ascii="Open Sans" w:eastAsia="Times New Roman" w:hAnsi="Open Sans" w:cs="Times New Roman"/>
          <w:color w:val="222222"/>
          <w:sz w:val="23"/>
          <w:szCs w:val="23"/>
        </w:rPr>
        <w:t> (Program.Intake@usda.gov)</w:t>
      </w:r>
    </w:p>
    <w:p w:rsidR="00364687" w:rsidRDefault="00364687" w:rsidP="0048176C">
      <w:pPr>
        <w:shd w:val="clear" w:color="auto" w:fill="FFFFFF"/>
        <w:spacing w:after="336" w:line="240" w:lineRule="auto"/>
        <w:rPr>
          <w:rFonts w:ascii="Open Sans" w:eastAsia="Times New Roman" w:hAnsi="Open Sans" w:cs="Times New Roman"/>
          <w:color w:val="222222"/>
          <w:sz w:val="23"/>
          <w:szCs w:val="23"/>
        </w:rPr>
      </w:pPr>
    </w:p>
    <w:p w:rsidR="0048176C" w:rsidRPr="0048176C" w:rsidRDefault="0048176C" w:rsidP="0048176C">
      <w:pPr>
        <w:shd w:val="clear" w:color="auto" w:fill="FFFFFF"/>
        <w:spacing w:after="336" w:line="240" w:lineRule="auto"/>
        <w:rPr>
          <w:rFonts w:ascii="Open Sans" w:eastAsia="Times New Roman" w:hAnsi="Open Sans" w:cs="Times New Roman"/>
          <w:color w:val="222222"/>
          <w:sz w:val="23"/>
          <w:szCs w:val="23"/>
        </w:rPr>
      </w:pPr>
      <w:r>
        <w:rPr>
          <w:rFonts w:ascii="Open Sans" w:eastAsia="Times New Roman" w:hAnsi="Open Sans" w:cs="Times New Roman"/>
          <w:color w:val="222222"/>
          <w:sz w:val="23"/>
          <w:szCs w:val="23"/>
        </w:rPr>
        <w:t>Aquinas Catholic Schools</w:t>
      </w:r>
      <w:r w:rsidRPr="0048176C">
        <w:rPr>
          <w:rFonts w:ascii="Open Sans" w:eastAsia="Times New Roman" w:hAnsi="Open Sans" w:cs="Times New Roman"/>
          <w:color w:val="222222"/>
          <w:sz w:val="23"/>
          <w:szCs w:val="23"/>
        </w:rPr>
        <w:t xml:space="preserve"> is an equal opportunity provider.</w:t>
      </w:r>
    </w:p>
    <w:p w:rsidR="00A7167F" w:rsidRDefault="00A7167F"/>
    <w:sectPr w:rsidR="00A7167F" w:rsidSect="0048176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B90" w:rsidRDefault="00133B90" w:rsidP="00133B90">
      <w:pPr>
        <w:spacing w:after="0" w:line="240" w:lineRule="auto"/>
      </w:pPr>
      <w:r>
        <w:separator/>
      </w:r>
    </w:p>
  </w:endnote>
  <w:endnote w:type="continuationSeparator" w:id="0">
    <w:p w:rsidR="00133B90" w:rsidRDefault="00133B90" w:rsidP="0013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684944"/>
      <w:docPartObj>
        <w:docPartGallery w:val="Page Numbers (Bottom of Page)"/>
        <w:docPartUnique/>
      </w:docPartObj>
    </w:sdtPr>
    <w:sdtEndPr>
      <w:rPr>
        <w:noProof/>
      </w:rPr>
    </w:sdtEndPr>
    <w:sdtContent>
      <w:p w:rsidR="00133B90" w:rsidRDefault="00133B90">
        <w:pPr>
          <w:pStyle w:val="Footer"/>
          <w:jc w:val="right"/>
        </w:pPr>
        <w:r>
          <w:fldChar w:fldCharType="begin"/>
        </w:r>
        <w:r>
          <w:instrText xml:space="preserve"> PAGE   \* MERGEFORMAT </w:instrText>
        </w:r>
        <w:r>
          <w:fldChar w:fldCharType="separate"/>
        </w:r>
        <w:r w:rsidR="00E01FA6">
          <w:rPr>
            <w:noProof/>
          </w:rPr>
          <w:t>1</w:t>
        </w:r>
        <w:r>
          <w:rPr>
            <w:noProof/>
          </w:rPr>
          <w:fldChar w:fldCharType="end"/>
        </w:r>
        <w:r>
          <w:rPr>
            <w:noProof/>
          </w:rPr>
          <w:t xml:space="preserve"> of 2</w:t>
        </w:r>
      </w:p>
    </w:sdtContent>
  </w:sdt>
  <w:p w:rsidR="00133B90" w:rsidRDefault="00133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B90" w:rsidRDefault="00133B90" w:rsidP="00133B90">
      <w:pPr>
        <w:spacing w:after="0" w:line="240" w:lineRule="auto"/>
      </w:pPr>
      <w:r>
        <w:separator/>
      </w:r>
    </w:p>
  </w:footnote>
  <w:footnote w:type="continuationSeparator" w:id="0">
    <w:p w:rsidR="00133B90" w:rsidRDefault="00133B90" w:rsidP="00133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42615"/>
    <w:multiLevelType w:val="multilevel"/>
    <w:tmpl w:val="6D1C3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8E2EFE"/>
    <w:multiLevelType w:val="multilevel"/>
    <w:tmpl w:val="281899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76C"/>
    <w:rsid w:val="000224FA"/>
    <w:rsid w:val="00133B90"/>
    <w:rsid w:val="00364687"/>
    <w:rsid w:val="00426F0C"/>
    <w:rsid w:val="0048176C"/>
    <w:rsid w:val="00982636"/>
    <w:rsid w:val="00A3618A"/>
    <w:rsid w:val="00A7167F"/>
    <w:rsid w:val="00C067C4"/>
    <w:rsid w:val="00E01FA6"/>
    <w:rsid w:val="00EB63AB"/>
    <w:rsid w:val="00EC0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6131B"/>
  <w15:chartTrackingRefBased/>
  <w15:docId w15:val="{D80D5704-4F6D-4C6A-98CA-63D6BA78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48176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817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176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8176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8176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8176C"/>
    <w:rPr>
      <w:color w:val="0000FF"/>
      <w:u w:val="single"/>
    </w:rPr>
  </w:style>
  <w:style w:type="character" w:customStyle="1" w:styleId="ae-compliance-indent">
    <w:name w:val="ae-compliance-indent"/>
    <w:basedOn w:val="DefaultParagraphFont"/>
    <w:rsid w:val="0048176C"/>
  </w:style>
  <w:style w:type="character" w:customStyle="1" w:styleId="UnresolvedMention">
    <w:name w:val="Unresolved Mention"/>
    <w:basedOn w:val="DefaultParagraphFont"/>
    <w:uiPriority w:val="99"/>
    <w:semiHidden/>
    <w:unhideWhenUsed/>
    <w:rsid w:val="00EB63AB"/>
    <w:rPr>
      <w:color w:val="605E5C"/>
      <w:shd w:val="clear" w:color="auto" w:fill="E1DFDD"/>
    </w:rPr>
  </w:style>
  <w:style w:type="paragraph" w:styleId="Header">
    <w:name w:val="header"/>
    <w:basedOn w:val="Normal"/>
    <w:link w:val="HeaderChar"/>
    <w:uiPriority w:val="99"/>
    <w:unhideWhenUsed/>
    <w:rsid w:val="00133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B90"/>
  </w:style>
  <w:style w:type="paragraph" w:styleId="Footer">
    <w:name w:val="footer"/>
    <w:basedOn w:val="Normal"/>
    <w:link w:val="FooterChar"/>
    <w:uiPriority w:val="99"/>
    <w:unhideWhenUsed/>
    <w:rsid w:val="00133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B90"/>
  </w:style>
  <w:style w:type="paragraph" w:styleId="BalloonText">
    <w:name w:val="Balloon Text"/>
    <w:basedOn w:val="Normal"/>
    <w:link w:val="BalloonTextChar"/>
    <w:uiPriority w:val="99"/>
    <w:semiHidden/>
    <w:unhideWhenUsed/>
    <w:rsid w:val="000224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24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02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quinascatholicschools.org/_files/ugd/152be8_9f8530e8d94346e4b95dc52902e59dc8.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tpatsoffice@aquinasschools.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Cathedral Office</dc:creator>
  <cp:keywords/>
  <dc:description/>
  <cp:lastModifiedBy>Melissa Bowen</cp:lastModifiedBy>
  <cp:revision>3</cp:revision>
  <cp:lastPrinted>2025-08-18T14:35:00Z</cp:lastPrinted>
  <dcterms:created xsi:type="dcterms:W3CDTF">2025-08-18T14:41:00Z</dcterms:created>
  <dcterms:modified xsi:type="dcterms:W3CDTF">2025-08-18T14:41:00Z</dcterms:modified>
</cp:coreProperties>
</file>